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E3" w:rsidRPr="000F2154" w:rsidRDefault="000F2154" w:rsidP="000F2154">
      <w:pPr>
        <w:jc w:val="center"/>
        <w:rPr>
          <w:sz w:val="44"/>
        </w:rPr>
      </w:pPr>
      <w:r w:rsidRPr="000F2154">
        <w:rPr>
          <w:sz w:val="44"/>
        </w:rPr>
        <w:t>Syllabus</w:t>
      </w:r>
    </w:p>
    <w:p w:rsidR="000F2154" w:rsidRDefault="000F2154" w:rsidP="000F2154">
      <w:pPr>
        <w:jc w:val="center"/>
        <w:rPr>
          <w:sz w:val="36"/>
        </w:rPr>
      </w:pPr>
      <w:r w:rsidRPr="000F2154">
        <w:rPr>
          <w:sz w:val="36"/>
        </w:rPr>
        <w:t>Mathematic Applications in Agriculture Fabric &amp; Natural Resources</w:t>
      </w:r>
    </w:p>
    <w:p w:rsidR="000F2154" w:rsidRPr="000F2154" w:rsidRDefault="000F2154" w:rsidP="000F2154">
      <w:pPr>
        <w:jc w:val="center"/>
        <w:rPr>
          <w:sz w:val="36"/>
        </w:rPr>
      </w:pPr>
      <w:bookmarkStart w:id="0" w:name="_GoBack"/>
      <w:bookmarkEnd w:id="0"/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I. </w:t>
      </w:r>
      <w:r w:rsidRPr="006A5BE3">
        <w:rPr>
          <w:sz w:val="20"/>
        </w:rPr>
        <w:t xml:space="preserve">Mathematics Knowledge and Skills Required to Solve Problems Related to the Agriculture, Food, and Natural Resources Industries                          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1. Using Addition, Subtraction, Division and Multiplication as a Manipulative in Calculations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Basic Arithmetic Operations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Using Relational Expressions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Using Statistical and Data Analysis to Solve Problems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 xml:space="preserve">5. Analysis of Mathematical Problem Statements 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6. Construction and Analysis of Charts, Tables and Graphs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7. Analysis of Data in Interpreting Operational Documents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II. </w:t>
      </w:r>
      <w:r w:rsidRPr="006A5BE3">
        <w:rPr>
          <w:sz w:val="20"/>
        </w:rPr>
        <w:t xml:space="preserve">Mathematical Problem Solving Related to Agribusiness Systems and Career Opportunities                         </w:t>
      </w:r>
    </w:p>
    <w:p w:rsidR="006A5BE3" w:rsidRPr="006A5BE3" w:rsidRDefault="006A5BE3" w:rsidP="006A5BE3">
      <w:pPr>
        <w:rPr>
          <w:sz w:val="20"/>
        </w:rPr>
      </w:pPr>
      <w:r w:rsidRPr="006A5BE3">
        <w:rPr>
          <w:sz w:val="20"/>
        </w:rPr>
        <w:t xml:space="preserve"> </w:t>
      </w:r>
      <w:r w:rsidRPr="006A5BE3">
        <w:rPr>
          <w:sz w:val="20"/>
        </w:rPr>
        <w:tab/>
        <w:t>1. Using Mathematical Relationships to Solve Daily Problems Inherent to Agribusiness Systems</w:t>
      </w:r>
    </w:p>
    <w:p w:rsidR="006A5BE3" w:rsidRPr="006A5BE3" w:rsidRDefault="006A5BE3" w:rsidP="006A5BE3">
      <w:pPr>
        <w:ind w:left="720"/>
        <w:rPr>
          <w:sz w:val="20"/>
        </w:rPr>
      </w:pPr>
      <w:r w:rsidRPr="006A5BE3">
        <w:rPr>
          <w:sz w:val="20"/>
        </w:rPr>
        <w:t>2. Applying Algebraic Applications Linear and Exponential Functions Related to Agribusiness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Using Statistical and Data Analysis for the Evaluation of Agribusiness Systems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III. </w:t>
      </w:r>
      <w:r w:rsidRPr="006A5BE3">
        <w:rPr>
          <w:sz w:val="20"/>
        </w:rPr>
        <w:t xml:space="preserve">Mathematical Problem Solving Related to Animal Systems and Career Opportunities                         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 xml:space="preserve"> 1. Using Mathematical Relationships to Solve Daily Problems Inherent to Animal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Applying Algebraic Applications Related to Animal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Using Geometric Principles to Solve Problems Inherent to Animal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Using Statistical and Data Analysis to Solve Problems in Animal Systems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IV. </w:t>
      </w:r>
      <w:r w:rsidRPr="006A5BE3">
        <w:rPr>
          <w:sz w:val="20"/>
        </w:rPr>
        <w:t xml:space="preserve">Mathematical Problem Solving Related to Environmental Service Systems and Career Opportunities                         </w:t>
      </w:r>
    </w:p>
    <w:p w:rsidR="006A5BE3" w:rsidRPr="006A5BE3" w:rsidRDefault="006A5BE3" w:rsidP="006A5BE3">
      <w:pPr>
        <w:ind w:left="720" w:firstLine="45"/>
        <w:rPr>
          <w:sz w:val="20"/>
        </w:rPr>
      </w:pPr>
      <w:r w:rsidRPr="006A5BE3">
        <w:rPr>
          <w:sz w:val="20"/>
        </w:rPr>
        <w:t>1. Using Mathematical Relationships to Solve Daily Problems Inherent to Environmental Service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Applying Algebraic Applications Related to Environmental Service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Using Geometric Principles to Solve Problems Inherent to Environmental Service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Using Statistical and Data Analysis to Solve Problems in Environmental Service Systems</w:t>
      </w:r>
    </w:p>
    <w:p w:rsidR="006A5BE3" w:rsidRPr="006A5BE3" w:rsidRDefault="006A5BE3">
      <w:pPr>
        <w:rPr>
          <w:sz w:val="20"/>
        </w:rPr>
      </w:pPr>
      <w:r w:rsidRPr="006A5BE3">
        <w:rPr>
          <w:sz w:val="20"/>
        </w:rPr>
        <w:br w:type="page"/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lastRenderedPageBreak/>
        <w:t xml:space="preserve">V. </w:t>
      </w:r>
      <w:r w:rsidRPr="006A5BE3">
        <w:rPr>
          <w:sz w:val="20"/>
        </w:rPr>
        <w:t xml:space="preserve">Mathematical Problem Solving Related to Food Products and Processing Systems and Career Opportunities                                      </w:t>
      </w:r>
    </w:p>
    <w:p w:rsidR="006A5BE3" w:rsidRPr="006A5BE3" w:rsidRDefault="006A5BE3" w:rsidP="006A5BE3">
      <w:pPr>
        <w:ind w:left="720" w:firstLine="45"/>
        <w:rPr>
          <w:sz w:val="20"/>
        </w:rPr>
      </w:pPr>
      <w:r w:rsidRPr="006A5BE3">
        <w:rPr>
          <w:sz w:val="20"/>
        </w:rPr>
        <w:t>1. Using Mathematical Relationships to Solve Daily Problems Inherent to Food Products and Processing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Applying Algebraic Applications Related to Food Products and Processing Systems</w:t>
      </w:r>
    </w:p>
    <w:p w:rsidR="006A5BE3" w:rsidRPr="006A5BE3" w:rsidRDefault="006A5BE3" w:rsidP="006A5BE3">
      <w:pPr>
        <w:ind w:left="720"/>
        <w:rPr>
          <w:sz w:val="20"/>
        </w:rPr>
      </w:pPr>
      <w:r w:rsidRPr="006A5BE3">
        <w:rPr>
          <w:sz w:val="20"/>
        </w:rPr>
        <w:t>3. Using Geometric Principles to Solve Problems Inherent to Food Products and Processing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Using Statistical and Data Analysis to Solve Problems in Food Products and Processing Systems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VI. </w:t>
      </w:r>
      <w:r w:rsidRPr="006A5BE3">
        <w:rPr>
          <w:sz w:val="20"/>
        </w:rPr>
        <w:t xml:space="preserve">Mathematical Problem Solving Related to Natural Resources Systems and Career Opportunities                                       </w:t>
      </w:r>
    </w:p>
    <w:p w:rsidR="006A5BE3" w:rsidRPr="006A5BE3" w:rsidRDefault="006A5BE3" w:rsidP="006A5BE3">
      <w:pPr>
        <w:ind w:left="720"/>
        <w:rPr>
          <w:sz w:val="20"/>
        </w:rPr>
      </w:pPr>
      <w:r w:rsidRPr="006A5BE3">
        <w:rPr>
          <w:sz w:val="20"/>
        </w:rPr>
        <w:t>1. Using Mathematical Relationships to Solve Daily Problems Inherent to Natural Resource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Applying Algebraic Applications Related to Natural Resource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Using Geometric Principles to Solve Problems Inherent to Natural Resource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Using Statistical and Data Analysis to Solve Problems in Natural Resource Systems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VII. </w:t>
      </w:r>
      <w:r w:rsidRPr="006A5BE3">
        <w:rPr>
          <w:sz w:val="20"/>
        </w:rPr>
        <w:t xml:space="preserve">Mathematical Problem Solving Related to Plant Systems and Career Opportunities                                       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1. Using Mathematical Relationships to Solve Daily Problems Inherent to Plant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Applying Algebraic Applications Related to Plant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Using Geometric Principles to Solve Problems Inherent to Plant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Using Statistical and Data Analysis to Solve Problems in Plant Systems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 xml:space="preserve">VIII. </w:t>
      </w:r>
      <w:r w:rsidRPr="006A5BE3">
        <w:rPr>
          <w:sz w:val="20"/>
        </w:rPr>
        <w:t xml:space="preserve">Mathematical Problem Solving Related to Power, Structural, and Technical Systems and Career Opportunities                                      </w:t>
      </w:r>
    </w:p>
    <w:p w:rsidR="006A5BE3" w:rsidRPr="006A5BE3" w:rsidRDefault="006A5BE3" w:rsidP="006A5BE3">
      <w:pPr>
        <w:ind w:left="720" w:firstLine="45"/>
        <w:rPr>
          <w:sz w:val="20"/>
        </w:rPr>
      </w:pPr>
      <w:r w:rsidRPr="006A5BE3">
        <w:rPr>
          <w:sz w:val="20"/>
        </w:rPr>
        <w:t>1. Using Mathematical Relationships to Solve Daily Problems Inherent to Power, Structural, and Technical Systems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Applying Algebraic Applications Related to Power, Structural, and Technical Systems</w:t>
      </w:r>
    </w:p>
    <w:p w:rsidR="006A5BE3" w:rsidRPr="006A5BE3" w:rsidRDefault="006A5BE3" w:rsidP="006A5BE3">
      <w:pPr>
        <w:ind w:left="720"/>
        <w:rPr>
          <w:sz w:val="20"/>
        </w:rPr>
      </w:pPr>
      <w:r w:rsidRPr="006A5BE3">
        <w:rPr>
          <w:sz w:val="20"/>
        </w:rPr>
        <w:t>3. Using Geometric Principles to Solve Problems Inherent to Power, Structural, and Technical Systems</w:t>
      </w:r>
    </w:p>
    <w:p w:rsidR="006A5BE3" w:rsidRPr="006A5BE3" w:rsidRDefault="006A5BE3" w:rsidP="006A5BE3">
      <w:pPr>
        <w:ind w:left="720"/>
        <w:rPr>
          <w:sz w:val="20"/>
        </w:rPr>
      </w:pPr>
      <w:r w:rsidRPr="006A5BE3">
        <w:rPr>
          <w:sz w:val="20"/>
        </w:rPr>
        <w:t>4. Using Statistical and Data Analysis to Solve Problems in Power, Structural, and Technical Systems</w:t>
      </w:r>
    </w:p>
    <w:p w:rsidR="006A5BE3" w:rsidRPr="006A5BE3" w:rsidRDefault="006A5BE3" w:rsidP="006A5BE3">
      <w:pPr>
        <w:rPr>
          <w:sz w:val="20"/>
        </w:rPr>
      </w:pPr>
      <w:r>
        <w:rPr>
          <w:sz w:val="20"/>
        </w:rPr>
        <w:t>IX</w:t>
      </w:r>
      <w:r w:rsidR="008D35AE">
        <w:rPr>
          <w:sz w:val="20"/>
        </w:rPr>
        <w:t xml:space="preserve">. </w:t>
      </w:r>
      <w:r w:rsidRPr="006A5BE3">
        <w:rPr>
          <w:sz w:val="20"/>
        </w:rPr>
        <w:t xml:space="preserve">Development of Supervised Agriculture Experience Program (SAEP)                                       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1. Using the Supervised Agricultural Experience Program as an Experiential Learning Activity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2. Proper Record-Keeping Skills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3. Design and Customize Record-Keeping System for the SAEP</w:t>
      </w:r>
    </w:p>
    <w:p w:rsidR="006A5BE3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4. Participation in Youth Leadership Opportunities</w:t>
      </w:r>
    </w:p>
    <w:p w:rsidR="0004243A" w:rsidRPr="006A5BE3" w:rsidRDefault="006A5BE3" w:rsidP="006A5BE3">
      <w:pPr>
        <w:ind w:firstLine="720"/>
        <w:rPr>
          <w:sz w:val="20"/>
        </w:rPr>
      </w:pPr>
      <w:r w:rsidRPr="006A5BE3">
        <w:rPr>
          <w:sz w:val="20"/>
        </w:rPr>
        <w:t>5. Local Program of Activities</w:t>
      </w:r>
    </w:p>
    <w:sectPr w:rsidR="0004243A" w:rsidRPr="006A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3"/>
    <w:rsid w:val="000F2154"/>
    <w:rsid w:val="0029672B"/>
    <w:rsid w:val="00493825"/>
    <w:rsid w:val="005357F6"/>
    <w:rsid w:val="006A5BE3"/>
    <w:rsid w:val="008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755E8-0A15-4F6D-8C5A-F11F5DF3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Sockwell, Jeffrey</dc:creator>
  <cp:keywords/>
  <dc:description/>
  <cp:lastModifiedBy>Sockwell, Jeffrey</cp:lastModifiedBy>
  <cp:revision>2</cp:revision>
  <cp:lastPrinted>2017-08-15T21:54:00Z</cp:lastPrinted>
  <dcterms:created xsi:type="dcterms:W3CDTF">2017-08-15T20:38:00Z</dcterms:created>
  <dcterms:modified xsi:type="dcterms:W3CDTF">2017-08-15T22:17:00Z</dcterms:modified>
</cp:coreProperties>
</file>